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1"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06CD74C3" w:rsidR="006045CC" w:rsidRPr="006741C0" w:rsidRDefault="006045CC" w:rsidP="006045CC">
      <w:pPr>
        <w:rPr>
          <w:rFonts w:asciiTheme="minorHAnsi" w:hAnsiTheme="minorHAnsi" w:cstheme="minorHAnsi"/>
        </w:rPr>
      </w:pPr>
      <w:r w:rsidRPr="00322709">
        <w:rPr>
          <w:rFonts w:asciiTheme="minorHAnsi" w:hAnsiTheme="minorHAnsi" w:cstheme="minorHAnsi"/>
        </w:rPr>
        <w:t>If participation is proposed through the use of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w:t>
      </w:r>
      <w:r w:rsidR="00F83F3B">
        <w:rPr>
          <w:rFonts w:asciiTheme="minorHAnsi" w:hAnsiTheme="minorHAnsi" w:cstheme="minorHAnsi"/>
          <w:color w:val="000000"/>
        </w:rPr>
        <w:t xml:space="preserve"> </w:t>
      </w:r>
      <w:r w:rsidR="00F83F3B">
        <w:rPr>
          <w:rFonts w:ascii="Calibri" w:hAnsi="Calibri" w:cs="Calibri"/>
          <w:color w:val="000000"/>
        </w:rPr>
        <w:t>should match the amount entered</w:t>
      </w:r>
      <w:r w:rsidR="00F83F3B">
        <w:rPr>
          <w:rFonts w:ascii="Calibri" w:eastAsia="Calibri" w:hAnsi="Calibri" w:cs="Calibri"/>
          <w:lang w:eastAsia="ja-JP"/>
        </w:rPr>
        <w:t xml:space="preserve"> that State agencies spent in the one-year period </w:t>
      </w:r>
      <w:r w:rsidR="00F83F3B" w:rsidRPr="001C14D1">
        <w:rPr>
          <w:rFonts w:ascii="Calibri" w:eastAsia="Calibri" w:hAnsi="Calibri" w:cs="Calibri"/>
          <w:lang w:eastAsia="ja-JP"/>
        </w:rPr>
        <w:t>of 2023 to 2024. This amount is $</w:t>
      </w:r>
      <w:r w:rsidR="001C14D1" w:rsidRPr="001C14D1">
        <w:rPr>
          <w:rFonts w:ascii="Calibri" w:eastAsia="Calibri" w:hAnsi="Calibri" w:cs="Calibri"/>
          <w:lang w:eastAsia="ja-JP"/>
        </w:rPr>
        <w:t>1</w:t>
      </w:r>
      <w:r w:rsidR="001C14D1">
        <w:rPr>
          <w:rFonts w:ascii="Calibri" w:eastAsia="Calibri" w:hAnsi="Calibri" w:cs="Calibri"/>
          <w:lang w:eastAsia="ja-JP"/>
        </w:rPr>
        <w:t>,000,000.00</w:t>
      </w:r>
      <w:r w:rsidR="00F83F3B">
        <w:rPr>
          <w:rFonts w:ascii="Calibri" w:eastAsia="Calibri" w:hAnsi="Calibri" w:cs="Calibri"/>
          <w:lang w:eastAsia="ja-JP"/>
        </w:rPr>
        <w:t xml:space="preserve"> and can be found in Section 1.4.9 of the Request for Proposal document.  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 </w:t>
      </w:r>
      <w:r w:rsidR="00F83F3B">
        <w:rPr>
          <w:rFonts w:ascii="Calibri" w:hAnsi="Calibri" w:cs="Calibri"/>
        </w:rPr>
        <w:t> </w:t>
      </w:r>
      <w:bookmarkStart w:id="1" w:name="_Hlk78938289"/>
      <w:r w:rsidR="00F83F3B">
        <w:rPr>
          <w:rFonts w:ascii="Calibri" w:hAnsi="Calibri" w:cs="Calibri"/>
          <w:szCs w:val="20"/>
        </w:rPr>
        <w:t>The MBE and/or WBE Subcontractor amount and Subcontractor percentage is based on the initial term of the contract for scoring purposes only. The overall committed Subcontractor percentage shall be sustained throughout the life of the contract including any time after the initial term.</w:t>
      </w:r>
      <w:bookmarkEnd w:id="1"/>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2">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3">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4">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5">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6">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lastRenderedPageBreak/>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7"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8"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784D0357" w:rsidR="007C6B08" w:rsidRPr="008D7175" w:rsidRDefault="57EFC5E8" w:rsidP="758E9E43">
            <w:pPr>
              <w:rPr>
                <w:rFonts w:asciiTheme="minorHAnsi" w:hAnsiTheme="minorHAnsi" w:cstheme="minorBidi"/>
                <w:b/>
                <w:bCs/>
                <w:sz w:val="22"/>
                <w:szCs w:val="22"/>
              </w:rPr>
            </w:pPr>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r w:rsidR="00F83F3B">
              <w:rPr>
                <w:rFonts w:asciiTheme="minorHAnsi" w:hAnsiTheme="minorHAnsi" w:cstheme="minorBidi"/>
                <w:b/>
                <w:bCs/>
                <w:sz w:val="22"/>
                <w:szCs w:val="22"/>
              </w:rPr>
              <w:t>25-81332</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6BAC1FD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r w:rsidR="001C14D1">
              <w:rPr>
                <w:rFonts w:asciiTheme="minorHAnsi" w:hAnsiTheme="minorHAnsi" w:cstheme="minorHAnsi"/>
                <w:b/>
                <w:sz w:val="22"/>
              </w:rPr>
              <w:t>1,000,000.00</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9"/>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17E4E" w14:textId="77777777" w:rsidR="005C402D" w:rsidRDefault="005C402D">
      <w:pPr>
        <w:spacing w:line="20" w:lineRule="exact"/>
      </w:pPr>
    </w:p>
  </w:endnote>
  <w:endnote w:type="continuationSeparator" w:id="0">
    <w:p w14:paraId="3B35B4C5" w14:textId="77777777" w:rsidR="005C402D" w:rsidRDefault="005C402D">
      <w:r>
        <w:t xml:space="preserve"> </w:t>
      </w:r>
    </w:p>
  </w:endnote>
  <w:endnote w:type="continuationNotice" w:id="1">
    <w:p w14:paraId="309E15FE" w14:textId="77777777" w:rsidR="005C402D" w:rsidRDefault="005C402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B9745C">
      <w:rPr>
        <w:rStyle w:val="PageNumber"/>
        <w:rFonts w:ascii="Calibri" w:hAnsi="Calibri"/>
        <w:noProof/>
        <w:sz w:val="20"/>
      </w:rPr>
      <w:t>1</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A0EACD" w14:textId="77777777" w:rsidR="005C402D" w:rsidRDefault="005C402D">
      <w:r>
        <w:separator/>
      </w:r>
    </w:p>
  </w:footnote>
  <w:footnote w:type="continuationSeparator" w:id="0">
    <w:p w14:paraId="13A73EC4" w14:textId="77777777" w:rsidR="005C402D" w:rsidRDefault="005C402D">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402722138">
    <w:abstractNumId w:val="5"/>
  </w:num>
  <w:num w:numId="2" w16cid:durableId="949241982">
    <w:abstractNumId w:val="4"/>
  </w:num>
  <w:num w:numId="3" w16cid:durableId="1286276204">
    <w:abstractNumId w:val="2"/>
  </w:num>
  <w:num w:numId="4" w16cid:durableId="41251686">
    <w:abstractNumId w:val="1"/>
  </w:num>
  <w:num w:numId="5" w16cid:durableId="26681567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9818274">
    <w:abstractNumId w:val="3"/>
  </w:num>
  <w:num w:numId="7" w16cid:durableId="1975061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4C3D"/>
    <w:rsid w:val="000875D1"/>
    <w:rsid w:val="00094432"/>
    <w:rsid w:val="000A1470"/>
    <w:rsid w:val="000A22C8"/>
    <w:rsid w:val="000A255B"/>
    <w:rsid w:val="000A78D3"/>
    <w:rsid w:val="000B524B"/>
    <w:rsid w:val="000B609F"/>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14D1"/>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C402D"/>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25E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68CA"/>
    <w:rsid w:val="00B67DF7"/>
    <w:rsid w:val="00B825E6"/>
    <w:rsid w:val="00B84812"/>
    <w:rsid w:val="00B85D16"/>
    <w:rsid w:val="00B8617A"/>
    <w:rsid w:val="00B90F6B"/>
    <w:rsid w:val="00B9489D"/>
    <w:rsid w:val="00B9745C"/>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55A17"/>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3F3B"/>
    <w:rsid w:val="00F85EB5"/>
    <w:rsid w:val="00F92168"/>
    <w:rsid w:val="00F9343C"/>
    <w:rsid w:val="00FB6ABB"/>
    <w:rsid w:val="00FB78CB"/>
    <w:rsid w:val="00FC25A6"/>
    <w:rsid w:val="00FD1255"/>
    <w:rsid w:val="00FD14CE"/>
    <w:rsid w:val="00FD302B"/>
    <w:rsid w:val="00FE280A"/>
    <w:rsid w:val="00FE6070"/>
    <w:rsid w:val="00FE74DE"/>
    <w:rsid w:val="00FF5889"/>
    <w:rsid w:val="00FF6688"/>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customStyle="1" w:styleId="UnresolvedMention1">
    <w:name w:val="Unresolved Mention1"/>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18" Type="http://schemas.openxmlformats.org/officeDocument/2006/relationships/hyperlink" Target="https://www.in.gov/idoa/mwbe"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veterans.certify.sba.gov/" TargetMode="External"/><Relationship Id="rId17" Type="http://schemas.openxmlformats.org/officeDocument/2006/relationships/hyperlink" Target="mailto:indianaveteranspreference@idoa.in.gov" TargetMode="External"/><Relationship Id="rId2" Type="http://schemas.openxmlformats.org/officeDocument/2006/relationships/customXml" Target="../customXml/item2.xml"/><Relationship Id="rId16" Type="http://schemas.openxmlformats.org/officeDocument/2006/relationships/hyperlink" Target="https://www.in.gov/idoa/mwb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a/mwbe" TargetMode="External"/><Relationship Id="rId5" Type="http://schemas.openxmlformats.org/officeDocument/2006/relationships/numbering" Target="numbering.xml"/><Relationship Id="rId15" Type="http://schemas.openxmlformats.org/officeDocument/2006/relationships/hyperlink" Target="https://veterans.certify.sba.gov/"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BD8269-E0DD-4B16-B9FE-17BE0CBA5326}">
  <ds:schemaRefs>
    <ds:schemaRef ds:uri="http://schemas.openxmlformats.org/officeDocument/2006/bibliography"/>
  </ds:schemaRefs>
</ds:datastoreItem>
</file>

<file path=customXml/itemProps2.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3.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Template>
  <TotalTime>0</TotalTime>
  <Pages>3</Pages>
  <Words>815</Words>
  <Characters>5363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MWBE Commitment Form</vt:lpstr>
    </vt:vector>
  </TitlesOfParts>
  <Company>State of Indiana</Company>
  <LinksUpToDate>false</LinksUpToDate>
  <CharactersWithSpaces>6166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Kimbrough, Princess A</cp:lastModifiedBy>
  <cp:revision>2</cp:revision>
  <cp:lastPrinted>2015-04-22T14:59:00Z</cp:lastPrinted>
  <dcterms:created xsi:type="dcterms:W3CDTF">2024-11-18T18:56:00Z</dcterms:created>
  <dcterms:modified xsi:type="dcterms:W3CDTF">2024-11-18T18:56:00Z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